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4825" w14:textId="77777777" w:rsidR="00987DBD" w:rsidRPr="00DE4919" w:rsidRDefault="00987DBD" w:rsidP="00987DBD">
      <w:pPr>
        <w:spacing w:after="0" w:line="360" w:lineRule="auto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</w: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</w: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</w: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</w: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</w: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ab/>
        <w:t xml:space="preserve">     </w:t>
      </w:r>
    </w:p>
    <w:p w14:paraId="7D5173A7" w14:textId="1683C521" w:rsidR="00987DBD" w:rsidRPr="00DE4919" w:rsidRDefault="00987DBD" w:rsidP="00987DBD">
      <w:pPr>
        <w:spacing w:after="0" w:line="360" w:lineRule="auto"/>
        <w:ind w:firstLine="340"/>
        <w:jc w:val="right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 </w:t>
      </w: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Poznań,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E87DA2">
        <w:rPr>
          <w:rFonts w:ascii="Cambria" w:eastAsia="Times New Roman" w:hAnsi="Cambria" w:cs="Arial"/>
          <w:sz w:val="24"/>
          <w:szCs w:val="24"/>
          <w:lang w:eastAsia="pl-PL"/>
        </w:rPr>
        <w:t xml:space="preserve">dnia </w:t>
      </w:r>
      <w:r w:rsidR="00DC6809" w:rsidRPr="00E87DA2">
        <w:rPr>
          <w:rFonts w:ascii="Cambria" w:eastAsia="Times New Roman" w:hAnsi="Cambria" w:cs="Arial"/>
          <w:sz w:val="24"/>
          <w:szCs w:val="24"/>
          <w:lang w:eastAsia="pl-PL"/>
        </w:rPr>
        <w:t>1</w:t>
      </w:r>
      <w:r w:rsidR="00F55609" w:rsidRPr="00E87DA2">
        <w:rPr>
          <w:rFonts w:ascii="Cambria" w:eastAsia="Times New Roman" w:hAnsi="Cambria" w:cs="Arial"/>
          <w:sz w:val="24"/>
          <w:szCs w:val="24"/>
          <w:lang w:eastAsia="pl-PL"/>
        </w:rPr>
        <w:t>0</w:t>
      </w:r>
      <w:r w:rsidR="00DC6809" w:rsidRPr="00E87DA2">
        <w:rPr>
          <w:rFonts w:ascii="Cambria" w:eastAsia="Times New Roman" w:hAnsi="Cambria" w:cs="Arial"/>
          <w:sz w:val="24"/>
          <w:szCs w:val="24"/>
          <w:lang w:eastAsia="pl-PL"/>
        </w:rPr>
        <w:t>.0</w:t>
      </w:r>
      <w:r w:rsidR="00E87DA2" w:rsidRPr="00E87DA2">
        <w:rPr>
          <w:rFonts w:ascii="Cambria" w:eastAsia="Times New Roman" w:hAnsi="Cambria" w:cs="Arial"/>
          <w:sz w:val="24"/>
          <w:szCs w:val="24"/>
          <w:lang w:eastAsia="pl-PL"/>
        </w:rPr>
        <w:t>8</w:t>
      </w:r>
      <w:r w:rsidR="00DC6809" w:rsidRPr="00E87DA2">
        <w:rPr>
          <w:rFonts w:ascii="Cambria" w:eastAsia="Times New Roman" w:hAnsi="Cambria" w:cs="Arial"/>
          <w:sz w:val="24"/>
          <w:szCs w:val="24"/>
          <w:lang w:eastAsia="pl-PL"/>
        </w:rPr>
        <w:t>.2026</w:t>
      </w:r>
      <w:r w:rsidRPr="00E87DA2">
        <w:rPr>
          <w:rFonts w:ascii="Cambria" w:eastAsia="Times New Roman" w:hAnsi="Cambria" w:cs="Arial"/>
          <w:sz w:val="24"/>
          <w:szCs w:val="24"/>
          <w:lang w:eastAsia="pl-PL"/>
        </w:rPr>
        <w:t xml:space="preserve"> roku</w:t>
      </w:r>
    </w:p>
    <w:p w14:paraId="38CEC10F" w14:textId="77777777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ED12BCC" w14:textId="77777777" w:rsidR="00987DBD" w:rsidRDefault="00987DBD" w:rsidP="00987DBD">
      <w:pPr>
        <w:tabs>
          <w:tab w:val="right" w:pos="9072"/>
        </w:tabs>
        <w:spacing w:after="0" w:line="276" w:lineRule="auto"/>
        <w:ind w:left="4536" w:right="600"/>
        <w:rPr>
          <w:rFonts w:ascii="Cambria" w:eastAsia="Times New Roman" w:hAnsi="Cambria" w:cs="Tahoma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Tahoma"/>
          <w:b/>
          <w:sz w:val="24"/>
          <w:szCs w:val="24"/>
          <w:lang w:eastAsia="pl-PL"/>
        </w:rPr>
        <w:t>Fundacja Uniwersytetu im. Adama Mickiewicza w Poznaniu</w:t>
      </w:r>
    </w:p>
    <w:p w14:paraId="698A18A8" w14:textId="77777777" w:rsidR="00987DBD" w:rsidRDefault="00987DBD" w:rsidP="00987DBD">
      <w:pPr>
        <w:tabs>
          <w:tab w:val="right" w:pos="9072"/>
        </w:tabs>
        <w:spacing w:after="0" w:line="276" w:lineRule="auto"/>
        <w:ind w:left="4536" w:right="600"/>
        <w:rPr>
          <w:rFonts w:ascii="Cambria" w:eastAsia="Times New Roman" w:hAnsi="Cambria" w:cs="Tahoma"/>
          <w:sz w:val="24"/>
          <w:szCs w:val="24"/>
          <w:lang w:eastAsia="pl-PL"/>
        </w:rPr>
      </w:pPr>
      <w:r w:rsidRPr="00DE4919">
        <w:rPr>
          <w:rFonts w:ascii="Cambria" w:eastAsia="Times New Roman" w:hAnsi="Cambria" w:cs="Tahoma"/>
          <w:sz w:val="24"/>
          <w:szCs w:val="24"/>
          <w:lang w:eastAsia="pl-PL"/>
        </w:rPr>
        <w:t>61-612 Poznań</w:t>
      </w:r>
      <w:r>
        <w:rPr>
          <w:rFonts w:ascii="Cambria" w:eastAsia="Times New Roman" w:hAnsi="Cambria" w:cs="Tahoma"/>
          <w:sz w:val="24"/>
          <w:szCs w:val="24"/>
          <w:lang w:eastAsia="pl-PL"/>
        </w:rPr>
        <w:t xml:space="preserve">; </w:t>
      </w:r>
      <w:r w:rsidRPr="00DE4919">
        <w:rPr>
          <w:rFonts w:ascii="Cambria" w:eastAsia="Times New Roman" w:hAnsi="Cambria" w:cs="Tahoma"/>
          <w:sz w:val="24"/>
          <w:szCs w:val="24"/>
          <w:lang w:eastAsia="pl-PL"/>
        </w:rPr>
        <w:t>ul. Rubież 46</w:t>
      </w:r>
    </w:p>
    <w:p w14:paraId="71E0E66E" w14:textId="77777777" w:rsidR="00987DBD" w:rsidRDefault="00987DBD" w:rsidP="00987DBD">
      <w:pPr>
        <w:tabs>
          <w:tab w:val="right" w:pos="9072"/>
        </w:tabs>
        <w:spacing w:after="0" w:line="276" w:lineRule="auto"/>
        <w:ind w:left="4536" w:right="600"/>
        <w:rPr>
          <w:rFonts w:ascii="Cambria" w:eastAsia="Times New Roman" w:hAnsi="Cambria" w:cs="Tahoma"/>
          <w:sz w:val="24"/>
          <w:szCs w:val="24"/>
          <w:lang w:eastAsia="pl-PL"/>
        </w:rPr>
      </w:pPr>
      <w:r w:rsidRPr="00DE4919">
        <w:rPr>
          <w:rFonts w:ascii="Cambria" w:eastAsia="Times New Roman" w:hAnsi="Cambria" w:cs="Tahoma"/>
          <w:sz w:val="24"/>
          <w:szCs w:val="24"/>
          <w:lang w:eastAsia="pl-PL"/>
        </w:rPr>
        <w:t>tel.: 61 827 97 00</w:t>
      </w:r>
    </w:p>
    <w:p w14:paraId="5BF4FE66" w14:textId="77777777" w:rsidR="00987DBD" w:rsidRPr="00DE4919" w:rsidRDefault="00987DBD" w:rsidP="00987DBD">
      <w:pPr>
        <w:tabs>
          <w:tab w:val="right" w:pos="9072"/>
        </w:tabs>
        <w:spacing w:after="0" w:line="276" w:lineRule="auto"/>
        <w:ind w:left="4536" w:right="600"/>
        <w:rPr>
          <w:rFonts w:ascii="Cambria" w:eastAsia="Times New Roman" w:hAnsi="Cambria" w:cs="Tahoma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www.</w:t>
      </w:r>
      <w:r>
        <w:rPr>
          <w:rFonts w:ascii="Cambria" w:eastAsia="Times New Roman" w:hAnsi="Cambria" w:cs="Arial"/>
          <w:sz w:val="24"/>
          <w:szCs w:val="24"/>
          <w:lang w:eastAsia="pl-PL"/>
        </w:rPr>
        <w:t>fuam.pl</w:t>
      </w:r>
    </w:p>
    <w:p w14:paraId="60D07362" w14:textId="77777777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7E758C2" w14:textId="77777777" w:rsidR="00987DBD" w:rsidRPr="00DE4919" w:rsidRDefault="00987DBD" w:rsidP="00987DBD">
      <w:pPr>
        <w:tabs>
          <w:tab w:val="left" w:pos="7340"/>
        </w:tabs>
        <w:spacing w:after="0" w:line="360" w:lineRule="auto"/>
        <w:ind w:firstLine="340"/>
        <w:jc w:val="center"/>
        <w:rPr>
          <w:rFonts w:ascii="Cambria" w:eastAsia="Times New Roman" w:hAnsi="Cambria" w:cs="Times New Roman"/>
          <w:b/>
          <w:sz w:val="28"/>
          <w:szCs w:val="24"/>
          <w:lang w:eastAsia="pl-PL"/>
        </w:rPr>
      </w:pPr>
      <w:r w:rsidRPr="00DE4919">
        <w:rPr>
          <w:rFonts w:ascii="Cambria" w:eastAsia="Times New Roman" w:hAnsi="Cambria" w:cs="Times New Roman"/>
          <w:b/>
          <w:sz w:val="28"/>
          <w:szCs w:val="24"/>
          <w:lang w:eastAsia="pl-PL"/>
        </w:rPr>
        <w:t>ZAPYTANIE OFERTOWE</w:t>
      </w:r>
    </w:p>
    <w:p w14:paraId="4144E25E" w14:textId="77777777" w:rsidR="00987DBD" w:rsidRPr="00DE4919" w:rsidRDefault="00987DBD" w:rsidP="00987DBD">
      <w:pPr>
        <w:spacing w:after="0" w:line="360" w:lineRule="auto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  <w:r w:rsidRPr="000151A2">
        <w:rPr>
          <w:rFonts w:ascii="Cambria" w:eastAsia="Times New Roman" w:hAnsi="Cambria" w:cs="Arial"/>
          <w:b/>
          <w:bCs/>
          <w:kern w:val="32"/>
          <w:sz w:val="24"/>
          <w:szCs w:val="24"/>
          <w:lang w:eastAsia="pl-PL"/>
        </w:rPr>
        <w:t>I</w:t>
      </w:r>
      <w:r w:rsidRPr="00DE4919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.</w:t>
      </w:r>
      <w:r w:rsidRPr="00DE4919"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 xml:space="preserve"> ZAMAWIAJĄCY</w:t>
      </w:r>
      <w:r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.</w:t>
      </w:r>
    </w:p>
    <w:p w14:paraId="0AAD0C77" w14:textId="77777777" w:rsidR="00987DBD" w:rsidRPr="00DE4919" w:rsidRDefault="00987DBD" w:rsidP="00987DBD">
      <w:pPr>
        <w:spacing w:after="0" w:line="300" w:lineRule="atLeast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Fundacja Uniwersytetu im. Adama Mickiewicza w Poznaniu z siedz</w:t>
      </w:r>
      <w:r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ibą w Poznaniu (kod pocztowy 61–</w:t>
      </w:r>
      <w:r w:rsidRPr="00DE4919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612) przy ulicy Rubież 46, wpisana do rejestru przedsiębiorców Krajowego Rejestru Sądowego pod numerem KRS 0000052045, której akta rejestrowe znajdują się w Sądzie Rejonowym Poznań – Nowe Miasto i Wilda w Poznaniu, VIII Wydział Gospodarczy Krajowego Rejestru Sądowego, </w:t>
      </w:r>
      <w:r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zidentyfikowana </w:t>
      </w:r>
      <w:r w:rsidRPr="00DE4919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nadanym jej Numer</w:t>
      </w:r>
      <w:r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em Identyfikacji Podatkowej 7810002</w:t>
      </w:r>
      <w:r w:rsidRPr="00DE4919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075 oraz numerem REGON 631509229</w:t>
      </w:r>
    </w:p>
    <w:p w14:paraId="2BC3DC51" w14:textId="77777777" w:rsidR="00987DBD" w:rsidRDefault="00987DBD" w:rsidP="00987DBD">
      <w:pPr>
        <w:tabs>
          <w:tab w:val="left" w:pos="1140"/>
        </w:tabs>
        <w:spacing w:after="0" w:line="300" w:lineRule="atLeast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987DBD" w14:paraId="477A046D" w14:textId="77777777" w:rsidTr="00735FF7">
        <w:tc>
          <w:tcPr>
            <w:tcW w:w="3114" w:type="dxa"/>
          </w:tcPr>
          <w:p w14:paraId="13E7D3EA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adres:</w:t>
            </w:r>
          </w:p>
        </w:tc>
        <w:tc>
          <w:tcPr>
            <w:tcW w:w="5948" w:type="dxa"/>
          </w:tcPr>
          <w:p w14:paraId="3FB96C3C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61–612 Poznań; ul. Rubież 46</w:t>
            </w:r>
          </w:p>
        </w:tc>
      </w:tr>
      <w:tr w:rsidR="00987DBD" w14:paraId="50BC5C9F" w14:textId="77777777" w:rsidTr="00735FF7">
        <w:tc>
          <w:tcPr>
            <w:tcW w:w="3114" w:type="dxa"/>
          </w:tcPr>
          <w:p w14:paraId="2F08A024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adres poczty elektronicznej:</w:t>
            </w:r>
          </w:p>
        </w:tc>
        <w:tc>
          <w:tcPr>
            <w:tcW w:w="5948" w:type="dxa"/>
          </w:tcPr>
          <w:p w14:paraId="78F4570C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 w:rsidRPr="008B4797"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fundacjauam@ppnt.poznan.pl</w:t>
            </w:r>
          </w:p>
        </w:tc>
      </w:tr>
      <w:tr w:rsidR="00987DBD" w14:paraId="43346DB3" w14:textId="77777777" w:rsidTr="00735FF7">
        <w:tc>
          <w:tcPr>
            <w:tcW w:w="3114" w:type="dxa"/>
          </w:tcPr>
          <w:p w14:paraId="653A23F0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adres internetowy:</w:t>
            </w:r>
          </w:p>
        </w:tc>
        <w:tc>
          <w:tcPr>
            <w:tcW w:w="5948" w:type="dxa"/>
          </w:tcPr>
          <w:p w14:paraId="0281A8C6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www.fuam.pl</w:t>
            </w:r>
          </w:p>
        </w:tc>
      </w:tr>
      <w:tr w:rsidR="00987DBD" w14:paraId="4A3149F6" w14:textId="77777777" w:rsidTr="00735FF7">
        <w:tc>
          <w:tcPr>
            <w:tcW w:w="3114" w:type="dxa"/>
          </w:tcPr>
          <w:p w14:paraId="4D614797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5948" w:type="dxa"/>
          </w:tcPr>
          <w:p w14:paraId="28045B5A" w14:textId="77777777" w:rsidR="00987DBD" w:rsidRDefault="00987DBD" w:rsidP="00735FF7">
            <w:pPr>
              <w:tabs>
                <w:tab w:val="left" w:pos="1140"/>
              </w:tabs>
              <w:spacing w:line="300" w:lineRule="atLeast"/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</w:pPr>
            <w:r w:rsidRPr="008B4797">
              <w:rPr>
                <w:rFonts w:ascii="Cambria" w:eastAsia="Times New Roman" w:hAnsi="Cambria" w:cs="Arial"/>
                <w:bCs/>
                <w:kern w:val="32"/>
                <w:sz w:val="24"/>
                <w:szCs w:val="24"/>
                <w:lang w:eastAsia="pl-PL"/>
              </w:rPr>
              <w:t>061 8279-700</w:t>
            </w:r>
          </w:p>
        </w:tc>
      </w:tr>
    </w:tbl>
    <w:p w14:paraId="5FEF3A08" w14:textId="77777777" w:rsidR="00987DBD" w:rsidRDefault="00987DBD" w:rsidP="00987DBD">
      <w:pPr>
        <w:tabs>
          <w:tab w:val="left" w:pos="1140"/>
        </w:tabs>
        <w:spacing w:after="0" w:line="300" w:lineRule="atLeast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</w:p>
    <w:p w14:paraId="779232AC" w14:textId="77777777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</w:pPr>
      <w:r w:rsidRPr="001B51B7">
        <w:rPr>
          <w:rFonts w:ascii="Cambria" w:eastAsia="Times New Roman" w:hAnsi="Cambria" w:cs="Arial"/>
          <w:b/>
          <w:sz w:val="24"/>
          <w:szCs w:val="24"/>
          <w:lang w:eastAsia="pl-PL"/>
        </w:rPr>
        <w:t>II</w:t>
      </w: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 xml:space="preserve">. </w:t>
      </w:r>
      <w:r w:rsidRPr="00DE4919"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OPIS PRZEDMIOTU ZAMÓWIENIA</w:t>
      </w:r>
      <w:r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.</w:t>
      </w:r>
    </w:p>
    <w:p w14:paraId="7DC17D06" w14:textId="1FA1B7FD" w:rsidR="00E87DA2" w:rsidRDefault="00987DBD" w:rsidP="00E87DA2">
      <w:pPr>
        <w:pStyle w:val="Akapitzlist"/>
        <w:numPr>
          <w:ilvl w:val="0"/>
          <w:numId w:val="6"/>
        </w:numPr>
        <w:spacing w:after="0" w:line="360" w:lineRule="auto"/>
        <w:ind w:left="567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DD23C7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Przedmiotem zamówienia jest:</w:t>
      </w:r>
      <w:r w:rsidR="00343351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br/>
      </w:r>
      <w:r w:rsidR="00E87DA2" w:rsidRPr="00E87DA2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realizacja usługi badawczej polegającej na przeprowadzeniu warsztatów partycypacyjnych „Energia Dialogu” oraz indywidualnych wywiadów pogłębionych (IDI), dotyczących społecznego odbioru transformacji energetycznej we Wschodniej Wielkopolsce, w ramach III etapu projektu Policy Lab.</w:t>
      </w:r>
    </w:p>
    <w:p w14:paraId="1D16F9B0" w14:textId="6C863852" w:rsidR="00DD23C7" w:rsidRPr="00B66B85" w:rsidRDefault="008C1E8D" w:rsidP="006C0499">
      <w:pPr>
        <w:pStyle w:val="Akapitzlist"/>
        <w:spacing w:after="0" w:line="360" w:lineRule="auto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Zamówienie realizowane jest </w:t>
      </w:r>
      <w:r w:rsidR="00B66B8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w ramach projektu pt.: „</w:t>
      </w:r>
      <w:r w:rsidR="00E87DA2" w:rsidRPr="00E87DA2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LIFE AFTER COAL PL - Wdrażanie Strategii na rzecz Neutralności Klimatycznej. Wielkopolska Wschodnia 2040", przy dofinansowaniu z Programu LIFE Unii Europejskiej oraz Narodowego Funduszu Ochrony Środowiska i Gospodarki Wodnej / LIFE21-IPC-PL-LIFE AFTER COAL PL. </w:t>
      </w:r>
    </w:p>
    <w:p w14:paraId="5D298C33" w14:textId="77777777" w:rsidR="00DD23C7" w:rsidRDefault="00DD23C7" w:rsidP="00DD23C7">
      <w:pPr>
        <w:pStyle w:val="Akapitzlist"/>
        <w:spacing w:after="0" w:line="360" w:lineRule="auto"/>
        <w:ind w:left="142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</w:p>
    <w:p w14:paraId="43F058B3" w14:textId="77777777" w:rsidR="00E87DA2" w:rsidRDefault="00E87DA2">
      <w:pPr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br w:type="page"/>
      </w:r>
    </w:p>
    <w:p w14:paraId="658B65DC" w14:textId="742B8092" w:rsidR="00343351" w:rsidRDefault="00987DBD" w:rsidP="00E87DA2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343351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>Szczegółowy opis przedmiotu zamówienia</w:t>
      </w:r>
      <w:r w:rsidR="00D8675C" w:rsidRPr="00343351">
        <w:rPr>
          <w:rFonts w:ascii="Cambria" w:eastAsia="Times New Roman" w:hAnsi="Cambria" w:cs="Arial"/>
          <w:sz w:val="24"/>
          <w:szCs w:val="24"/>
          <w:lang w:eastAsia="pl-PL"/>
        </w:rPr>
        <w:t xml:space="preserve">. </w:t>
      </w:r>
    </w:p>
    <w:p w14:paraId="5E722A15" w14:textId="77777777" w:rsidR="00C72C25" w:rsidRDefault="00C72C25" w:rsidP="00C72C25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7DB6E66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Cel badania: zebranie i syntetyczne opracowanie wiedzy, oczekiwań, obaw, granic akceptacji społecznej oraz dominujących narracji dotyczących transformacji energetycznej we Wschodniej Wielkopolsce, z perspektywy mieszkańców oraz przedstawicieli władz lokalnych / administracji.</w:t>
      </w:r>
    </w:p>
    <w:p w14:paraId="0826E50C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Warsztaty partycypacyjne „Energia Dialogu”: 4 warsztaty stacjonarne, trwające ok. 4 godziny każdy, w lokalizacjach uzgodnionych z Zamawiającym w obszarze Wschodniej Wielkopolski; każdy warsztat z udziałem 12–16 osób (łącznie 48–64 uczestników), z zachowaniem czterech perspektyw rekrutacyjnych: rynek pracy i biznes, perspektywa społeczno-edukacyjna, perspektywa rolnicza i środowiskowa oraz młodzi mieszkańcy.</w:t>
      </w:r>
    </w:p>
    <w:p w14:paraId="572DB45B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Struktura warsztatu obejmuje moduły: diagnozę oczekiwań, percepcję transformacji, World Café (praca przy stołach tematycznych), syntezę i priorytety oraz ewaluację.</w:t>
      </w:r>
    </w:p>
    <w:p w14:paraId="0F6CED57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Indywidualne wywiady pogłębione (IDI): 5 wywiadów z przedstawicielami władz lokalnych / administracji / powiatowych urzędów pracy, dotyczące oceny stopnia zaawansowania transformacji, dotychczasowych sukcesów i barier, nastawienia władz lokalnych oraz zmian na lokalnym rynku pracy.</w:t>
      </w:r>
    </w:p>
    <w:p w14:paraId="60D9D3C2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Rekrutacja uczestników warsztatów oraz rozmówców do IDI leży po stronie Wykonawcy, z zachowaniem wskazanych powyżej perspektyw i grup docelowych.</w:t>
      </w:r>
    </w:p>
    <w:p w14:paraId="1F9D9950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Zapewnienie moderacji warsztatów oraz podstawowego cateringu (kawa, herbata, woda, kanapki, kruche ciastka) leży po stronie Wykonawcy.</w:t>
      </w:r>
    </w:p>
    <w:p w14:paraId="7C0F51C0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 xml:space="preserve">–  Dokumentacja i raportowanie: krótkie podsumowania z każdego warsztatu, transkrypcje wszystkich IDI oraz syntetyczny raport końcowy podsumowujący wyniki części warsztatowej i </w:t>
      </w:r>
      <w:proofErr w:type="spellStart"/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wywiadowej</w:t>
      </w:r>
      <w:proofErr w:type="spellEnd"/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2C01BB9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–  Termin realizacji części terenowej (warsztaty i IDI): wrzesień 2026, zgodnie z harmonogramem uzgodnionym z Zamawiającym.</w:t>
      </w:r>
    </w:p>
    <w:p w14:paraId="2FB28D55" w14:textId="4EF4747A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 xml:space="preserve">–  Po stronie Zamawiającego pozostają: przekazanie materiałów roboczych do warsztatów (karty diagnostyczne, impulsy eksperckie, materiały do World Café, ankieta ewaluacyjna) oraz rezerwacja </w:t>
      </w:r>
      <w:proofErr w:type="spellStart"/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sal</w:t>
      </w:r>
      <w:proofErr w:type="spellEnd"/>
      <w:r w:rsidRPr="00C72C25">
        <w:rPr>
          <w:rFonts w:ascii="Cambria" w:eastAsia="Times New Roman" w:hAnsi="Cambria" w:cs="Arial"/>
          <w:sz w:val="24"/>
          <w:szCs w:val="24"/>
          <w:lang w:eastAsia="pl-PL"/>
        </w:rPr>
        <w:t xml:space="preserve"> warsztatowych i zapewnienie dostępności uzgodnionych lokalizacji.</w:t>
      </w:r>
    </w:p>
    <w:p w14:paraId="0A257F90" w14:textId="77777777" w:rsidR="00343351" w:rsidRPr="00343351" w:rsidRDefault="00343351" w:rsidP="00343351">
      <w:pPr>
        <w:pStyle w:val="Akapitzlist"/>
        <w:spacing w:after="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D4A34F0" w14:textId="6CCF3E06" w:rsidR="00987DBD" w:rsidRPr="00E87DA2" w:rsidRDefault="00D8675C" w:rsidP="00E87DA2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E87DA2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>Wytyczne dla Wykonawcy:</w:t>
      </w:r>
    </w:p>
    <w:p w14:paraId="4FF8A8C9" w14:textId="77777777" w:rsidR="00C72C25" w:rsidRDefault="00C72C25" w:rsidP="00C72C25">
      <w:pPr>
        <w:spacing w:after="0" w:line="360" w:lineRule="auto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</w:p>
    <w:p w14:paraId="33EA6E62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–  Wykonawca powinien dysponować zespołem posiadającym udokumentowane doświadczenie w realizacji badań jakościowych i partycypacyjnych (warsztaty, wywiady pogłębione) w obszarze polityk publicznych, energetyki lub transformacji regionalnej.</w:t>
      </w:r>
    </w:p>
    <w:p w14:paraId="43996896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–  Wykonawca odpowiada za samodzielną rekrutację uczestników warsztatów oraz rozmówców do IDI, zapewniając reprezentację wszystkich wskazanych perspektyw.</w:t>
      </w:r>
    </w:p>
    <w:p w14:paraId="6F4E2B2A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–  Wykonawca zapewnia moderatora/moderatorów warsztatów oraz podstawową logistykę i catering w trakcie spotkań.</w:t>
      </w:r>
    </w:p>
    <w:p w14:paraId="24DAE0F2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–  Wykonawca przygotowuje transkrypcje wszystkich IDI oraz raport końcowy zawierający syntetyczne podsumowanie wyników części warsztatowej i </w:t>
      </w:r>
      <w:proofErr w:type="spellStart"/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wywiadowej</w:t>
      </w:r>
      <w:proofErr w:type="spellEnd"/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, wraz z wnioskami i rekomendacjami.</w:t>
      </w:r>
    </w:p>
    <w:p w14:paraId="7BF472F6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–  Rezerwacja </w:t>
      </w:r>
      <w:proofErr w:type="spellStart"/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sal</w:t>
      </w:r>
      <w:proofErr w:type="spellEnd"/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 warsztatowych oraz zapewnienie dostępności uzgodnionych lokalizacji leżą po stronie </w:t>
      </w:r>
      <w:r w:rsidRPr="00C72C25"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Zamawiającego</w:t>
      </w: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.</w:t>
      </w:r>
    </w:p>
    <w:p w14:paraId="6BEB3968" w14:textId="77777777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–  </w:t>
      </w:r>
      <w:r w:rsidRPr="00C72C25"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Zamawiający</w:t>
      </w: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 przekaże </w:t>
      </w:r>
      <w:r w:rsidRPr="00C72C25">
        <w:rPr>
          <w:rFonts w:ascii="Cambria" w:eastAsia="Times New Roman" w:hAnsi="Cambria" w:cs="Arial"/>
          <w:b/>
          <w:kern w:val="32"/>
          <w:sz w:val="24"/>
          <w:szCs w:val="24"/>
          <w:lang w:eastAsia="pl-PL"/>
        </w:rPr>
        <w:t>Wykonawcy</w:t>
      </w: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 materiały robocze do warsztatów (karty diagnostyczne, impulsy eksperckie, materiały do World Café, ankietę ewaluacyjną) oraz list polecający wspierający proces rekrutacji, z odpowiednim wyprzedzeniem umożliwiającym przygotowanie się do realizacji.</w:t>
      </w:r>
    </w:p>
    <w:p w14:paraId="229DACAF" w14:textId="55FC5B1E" w:rsidR="00C72C25" w:rsidRPr="00C72C25" w:rsidRDefault="00C72C25" w:rsidP="00E87DA2">
      <w:pPr>
        <w:spacing w:after="0" w:line="360" w:lineRule="auto"/>
        <w:ind w:left="567"/>
        <w:jc w:val="both"/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–  Oferta powinna zawierać opis proponowanej metodologii i podejścia do realizacji poszczególnych elementów zamówienia, </w:t>
      </w:r>
      <w:r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>oświadczenie dotyczące</w:t>
      </w:r>
      <w:r w:rsidRPr="00C72C25">
        <w:rPr>
          <w:rFonts w:ascii="Cambria" w:eastAsia="Times New Roman" w:hAnsi="Cambria" w:cs="Arial"/>
          <w:bCs/>
          <w:kern w:val="32"/>
          <w:sz w:val="24"/>
          <w:szCs w:val="24"/>
          <w:lang w:eastAsia="pl-PL"/>
        </w:rPr>
        <w:t xml:space="preserve"> doświadczenia zespołu oraz harmonogram prac.</w:t>
      </w:r>
    </w:p>
    <w:p w14:paraId="23D00004" w14:textId="72B59785" w:rsidR="00987DBD" w:rsidRPr="00C72C25" w:rsidRDefault="00987DBD" w:rsidP="00C72C25">
      <w:pPr>
        <w:pStyle w:val="Akapitzlist"/>
        <w:numPr>
          <w:ilvl w:val="0"/>
          <w:numId w:val="6"/>
        </w:numPr>
        <w:spacing w:before="240"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 xml:space="preserve">Zamawiający </w:t>
      </w:r>
      <w:r w:rsidRPr="00E87DA2">
        <w:rPr>
          <w:rFonts w:ascii="Cambria" w:eastAsia="Times New Roman" w:hAnsi="Cambria" w:cs="Arial"/>
          <w:strike/>
          <w:sz w:val="24"/>
          <w:szCs w:val="24"/>
          <w:lang w:eastAsia="pl-PL"/>
        </w:rPr>
        <w:t>dopuszcza</w:t>
      </w:r>
      <w:r w:rsidRPr="00C72C25">
        <w:rPr>
          <w:rFonts w:ascii="Cambria" w:eastAsia="Times New Roman" w:hAnsi="Cambria" w:cs="Arial"/>
          <w:sz w:val="24"/>
          <w:szCs w:val="24"/>
          <w:lang w:eastAsia="pl-PL"/>
        </w:rPr>
        <w:t>/nie dopuszcza możliwości składania ofert częściowych.</w:t>
      </w:r>
    </w:p>
    <w:p w14:paraId="7D9D57B7" w14:textId="77777777" w:rsidR="00987DBD" w:rsidRPr="00DE4919" w:rsidRDefault="00987DBD" w:rsidP="00987DBD">
      <w:pPr>
        <w:spacing w:after="0" w:line="360" w:lineRule="auto"/>
        <w:ind w:firstLine="34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83B0583" w14:textId="77777777" w:rsidR="00987DBD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</w:p>
    <w:p w14:paraId="2B4F3A26" w14:textId="77777777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III. TERMIN WYKONANIA ZAMÓWIENIA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19768931" w14:textId="40D0873F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Termin wykonania przedmiotu zamówienia: do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dnia </w:t>
      </w:r>
      <w:r w:rsidR="00621087" w:rsidRPr="00621087">
        <w:rPr>
          <w:rFonts w:ascii="Cambria" w:eastAsia="Times New Roman" w:hAnsi="Cambria" w:cs="Arial"/>
          <w:sz w:val="24"/>
          <w:szCs w:val="24"/>
          <w:lang w:eastAsia="pl-PL"/>
        </w:rPr>
        <w:t>16</w:t>
      </w:r>
      <w:r w:rsidR="00135555" w:rsidRPr="00621087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="00621087" w:rsidRPr="00621087">
        <w:rPr>
          <w:rFonts w:ascii="Cambria" w:eastAsia="Times New Roman" w:hAnsi="Cambria" w:cs="Arial"/>
          <w:sz w:val="24"/>
          <w:szCs w:val="24"/>
          <w:lang w:eastAsia="pl-PL"/>
        </w:rPr>
        <w:t>10</w:t>
      </w:r>
      <w:r w:rsidR="00135555" w:rsidRPr="00621087">
        <w:rPr>
          <w:rFonts w:ascii="Cambria" w:eastAsia="Times New Roman" w:hAnsi="Cambria" w:cs="Arial"/>
          <w:sz w:val="24"/>
          <w:szCs w:val="24"/>
          <w:lang w:eastAsia="pl-PL"/>
        </w:rPr>
        <w:t>.202</w:t>
      </w:r>
      <w:r w:rsidR="00621087" w:rsidRPr="00621087">
        <w:rPr>
          <w:rFonts w:ascii="Cambria" w:eastAsia="Times New Roman" w:hAnsi="Cambria" w:cs="Arial"/>
          <w:sz w:val="24"/>
          <w:szCs w:val="24"/>
          <w:lang w:eastAsia="pl-PL"/>
        </w:rPr>
        <w:t>6</w:t>
      </w:r>
      <w:r w:rsidR="00135555"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>roku.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</w:p>
    <w:p w14:paraId="7379D7EB" w14:textId="77777777" w:rsidR="00987DBD" w:rsidRPr="00DE4919" w:rsidRDefault="00987DBD" w:rsidP="00987DBD">
      <w:pPr>
        <w:spacing w:before="240"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IV. OPIS SPOSOBU PRZYGOTOWANIA OFERTY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245D3847" w14:textId="77777777" w:rsidR="00987DBD" w:rsidRDefault="00987DBD" w:rsidP="00987DBD">
      <w:pPr>
        <w:numPr>
          <w:ilvl w:val="0"/>
          <w:numId w:val="3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Oferent powinien złożyć ofertę na formularzu załączonym do niniejszego zapytania.</w:t>
      </w:r>
    </w:p>
    <w:p w14:paraId="2744B078" w14:textId="77777777" w:rsidR="00987DBD" w:rsidRPr="00DC7556" w:rsidRDefault="00987DBD" w:rsidP="00987DBD">
      <w:pPr>
        <w:numPr>
          <w:ilvl w:val="0"/>
          <w:numId w:val="3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>Oferta powinna:</w:t>
      </w:r>
    </w:p>
    <w:p w14:paraId="1132B9AC" w14:textId="77777777" w:rsidR="00987DBD" w:rsidRPr="00DE4919" w:rsidRDefault="00987DBD" w:rsidP="00987DBD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być </w:t>
      </w: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opatrzona pieczątką firmową,</w:t>
      </w:r>
    </w:p>
    <w:p w14:paraId="6209B94C" w14:textId="77777777" w:rsidR="00987DBD" w:rsidRPr="00DE4919" w:rsidRDefault="00987DBD" w:rsidP="00987DBD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 xml:space="preserve">posiadać datę sporządzenia, </w:t>
      </w:r>
    </w:p>
    <w:p w14:paraId="2A169332" w14:textId="77777777" w:rsidR="00987DBD" w:rsidRPr="00DE4919" w:rsidRDefault="00987DBD" w:rsidP="00987DBD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zawierać adres lub siedzibę oferenta, numer telefonu, numer NIP,</w:t>
      </w:r>
    </w:p>
    <w:p w14:paraId="3F199EEF" w14:textId="77777777" w:rsidR="00987DBD" w:rsidRPr="00DC7556" w:rsidRDefault="00987DBD" w:rsidP="00987DBD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być </w:t>
      </w: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 xml:space="preserve">podpisana czytelnie przez wykonawcę. </w:t>
      </w:r>
    </w:p>
    <w:p w14:paraId="54F31263" w14:textId="77777777" w:rsidR="00987DBD" w:rsidRPr="00DE4919" w:rsidRDefault="00987DBD" w:rsidP="00987DBD">
      <w:pPr>
        <w:spacing w:before="240"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V. MIEJSCE ORAZ TERMIN SKŁADANIA OFERT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0C153875" w14:textId="15BCE6FE" w:rsidR="00987DBD" w:rsidRPr="00DC7556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 xml:space="preserve">Ofertę należy sporządzić w formie pisemnej w języku 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polskim</w:t>
      </w:r>
      <w:r w:rsidR="0020192F" w:rsidRPr="008428AD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2523A7D6" w14:textId="77777777" w:rsidR="00987DBD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 xml:space="preserve">Oferta powinna być </w:t>
      </w:r>
      <w:r>
        <w:rPr>
          <w:rFonts w:ascii="Cambria" w:eastAsia="Times New Roman" w:hAnsi="Cambria" w:cs="Arial"/>
          <w:sz w:val="24"/>
          <w:szCs w:val="24"/>
          <w:lang w:eastAsia="pl-PL"/>
        </w:rPr>
        <w:t>złożona poprzez przesłanie jej</w:t>
      </w: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 xml:space="preserve"> za pośrednictwem poczty elektronicznej na adres: </w:t>
      </w:r>
      <w:r w:rsidRPr="00680A34">
        <w:rPr>
          <w:rFonts w:ascii="Cambria" w:eastAsia="Times New Roman" w:hAnsi="Cambria" w:cs="Arial"/>
          <w:bCs/>
          <w:sz w:val="24"/>
          <w:szCs w:val="24"/>
          <w:lang w:eastAsia="pl-PL"/>
        </w:rPr>
        <w:t>fundacjauam@ppnt.poznan.pl</w:t>
      </w:r>
      <w:r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63EA9395" w14:textId="18DB465A" w:rsidR="00987DBD" w:rsidRPr="008428AD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Oferty należy składać w terminie od </w:t>
      </w: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dnia 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14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.0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8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.2026 </w:t>
      </w: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roku do dnia 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2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1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.0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8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.2026</w:t>
      </w: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 roku.</w:t>
      </w:r>
    </w:p>
    <w:p w14:paraId="392CA8F9" w14:textId="77777777" w:rsidR="00987DBD" w:rsidRPr="008428AD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>Oferty złożone po terminie wskazanym w ust. 3 powyżej nie będą rozpatrywane.</w:t>
      </w:r>
    </w:p>
    <w:p w14:paraId="015B3D3D" w14:textId="77777777" w:rsidR="00987DBD" w:rsidRPr="008428AD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>Oferent może przed upływem terminu składania ofert zmienić lub wycofać swoją ofertę.</w:t>
      </w:r>
    </w:p>
    <w:p w14:paraId="24490C67" w14:textId="42776811" w:rsidR="00987DBD" w:rsidRPr="00DC7556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Ocena ofert zostanie dokonana do dnia 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2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4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.0</w:t>
      </w:r>
      <w:r w:rsidR="008428AD" w:rsidRPr="008428AD">
        <w:rPr>
          <w:rFonts w:ascii="Cambria" w:eastAsia="Times New Roman" w:hAnsi="Cambria" w:cs="Arial"/>
          <w:sz w:val="24"/>
          <w:szCs w:val="24"/>
          <w:lang w:eastAsia="pl-PL"/>
        </w:rPr>
        <w:t>8</w:t>
      </w:r>
      <w:r w:rsidR="00135555" w:rsidRPr="008428AD">
        <w:rPr>
          <w:rFonts w:ascii="Cambria" w:eastAsia="Times New Roman" w:hAnsi="Cambria" w:cs="Arial"/>
          <w:sz w:val="24"/>
          <w:szCs w:val="24"/>
          <w:lang w:eastAsia="pl-PL"/>
        </w:rPr>
        <w:t>.2026</w:t>
      </w:r>
      <w:r w:rsidRPr="008428AD">
        <w:rPr>
          <w:rFonts w:ascii="Cambria" w:eastAsia="Times New Roman" w:hAnsi="Cambria" w:cs="Arial"/>
          <w:sz w:val="24"/>
          <w:szCs w:val="24"/>
          <w:lang w:eastAsia="pl-PL"/>
        </w:rPr>
        <w:t xml:space="preserve"> roku, a</w:t>
      </w: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 xml:space="preserve"> wyniki i wybór najkorzystniejszej oferty zostanie zamieszczony na stronie internetowej pod adresem www</w:t>
      </w:r>
      <w:r>
        <w:rPr>
          <w:rFonts w:ascii="Cambria" w:eastAsia="Times New Roman" w:hAnsi="Cambria" w:cs="Arial"/>
          <w:sz w:val="24"/>
          <w:szCs w:val="24"/>
          <w:lang w:eastAsia="pl-PL"/>
        </w:rPr>
        <w:t>.fuam</w:t>
      </w:r>
      <w:r w:rsidRPr="00DC7556">
        <w:rPr>
          <w:rFonts w:ascii="Cambria" w:eastAsia="Times New Roman" w:hAnsi="Cambria" w:cs="Arial"/>
          <w:sz w:val="24"/>
          <w:szCs w:val="24"/>
          <w:lang w:eastAsia="pl-PL"/>
        </w:rPr>
        <w:t>.pl</w:t>
      </w:r>
    </w:p>
    <w:p w14:paraId="216D8A96" w14:textId="26F49578" w:rsidR="00987DBD" w:rsidRPr="00DE4919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>W toku badania i oceny ofert Zamawiający może żądać od oferentów wyjaśnień dotyczących treści złożonych ofert.</w:t>
      </w:r>
    </w:p>
    <w:p w14:paraId="026A6032" w14:textId="77777777" w:rsidR="00987DBD" w:rsidRPr="00DC7556" w:rsidRDefault="00987DBD" w:rsidP="00987DBD">
      <w:pPr>
        <w:numPr>
          <w:ilvl w:val="0"/>
          <w:numId w:val="1"/>
        </w:numPr>
        <w:spacing w:before="60" w:after="0" w:line="276" w:lineRule="auto"/>
        <w:ind w:left="357" w:hanging="357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 xml:space="preserve">Zapytanie ofertowe zamieszczono na stronie: </w:t>
      </w:r>
      <w:hyperlink r:id="rId8" w:history="1">
        <w:r w:rsidRPr="00AF23B9">
          <w:rPr>
            <w:rFonts w:ascii="Cambria" w:eastAsia="Times New Roman" w:hAnsi="Cambria" w:cs="Arial"/>
            <w:sz w:val="24"/>
            <w:szCs w:val="24"/>
            <w:lang w:eastAsia="pl-PL"/>
          </w:rPr>
          <w:t>www.</w:t>
        </w:r>
      </w:hyperlink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fu</w:t>
      </w:r>
      <w:r>
        <w:rPr>
          <w:rFonts w:ascii="Cambria" w:eastAsia="Times New Roman" w:hAnsi="Cambria" w:cs="Arial"/>
          <w:sz w:val="24"/>
          <w:szCs w:val="24"/>
          <w:lang w:eastAsia="pl-PL"/>
        </w:rPr>
        <w:t>am.</w:t>
      </w: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pl</w:t>
      </w:r>
    </w:p>
    <w:p w14:paraId="45F902C4" w14:textId="77777777" w:rsidR="00987DBD" w:rsidRPr="00DE4919" w:rsidRDefault="00987DBD" w:rsidP="00987DBD">
      <w:pPr>
        <w:spacing w:before="240"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VI. OCENA OFERT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042C7650" w14:textId="73768F93" w:rsidR="00987DBD" w:rsidRPr="00621087" w:rsidRDefault="00987DBD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Kryteriami wyboru Wykonawcy są </w:t>
      </w:r>
      <w:r w:rsidRPr="00621087">
        <w:rPr>
          <w:rFonts w:ascii="Cambria" w:eastAsia="Times New Roman" w:hAnsi="Cambria" w:cs="Arial"/>
          <w:strike/>
          <w:sz w:val="24"/>
          <w:szCs w:val="24"/>
          <w:lang w:eastAsia="pl-PL"/>
        </w:rPr>
        <w:t>cena lub koszt /</w:t>
      </w: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>cena lub koszt i następujące kryteria odnoszące się do przedmiotu zamówienia</w:t>
      </w:r>
      <w:r w:rsidR="00FF2086" w:rsidRPr="00621087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38C38BFE" w14:textId="77777777" w:rsidR="00987DBD" w:rsidRPr="00621087" w:rsidRDefault="00987DBD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621087">
        <w:rPr>
          <w:rFonts w:ascii="Cambria" w:eastAsia="Times New Roman" w:hAnsi="Cambria" w:cs="Arial"/>
          <w:b/>
          <w:sz w:val="24"/>
          <w:szCs w:val="24"/>
          <w:lang w:eastAsia="pl-PL"/>
        </w:rPr>
        <w:t>Waga poszczególnych kryteriów: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65"/>
      </w:tblGrid>
      <w:tr w:rsidR="00987DBD" w:rsidRPr="00621087" w14:paraId="3CF62D67" w14:textId="77777777" w:rsidTr="00703585">
        <w:tc>
          <w:tcPr>
            <w:tcW w:w="3686" w:type="dxa"/>
          </w:tcPr>
          <w:p w14:paraId="40DE5A34" w14:textId="77777777" w:rsidR="00987DBD" w:rsidRPr="00621087" w:rsidRDefault="00987DBD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 xml:space="preserve">Cena: </w:t>
            </w:r>
          </w:p>
        </w:tc>
        <w:tc>
          <w:tcPr>
            <w:tcW w:w="3465" w:type="dxa"/>
          </w:tcPr>
          <w:p w14:paraId="2D3748F2" w14:textId="5A80358B" w:rsidR="00987DBD" w:rsidRPr="00621087" w:rsidRDefault="00703585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6</w:t>
            </w:r>
            <w:r w:rsidR="00AC7F5D"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0%</w:t>
            </w:r>
          </w:p>
        </w:tc>
      </w:tr>
      <w:tr w:rsidR="00987DBD" w:rsidRPr="00621087" w14:paraId="47AC8E78" w14:textId="77777777" w:rsidTr="00703585">
        <w:tc>
          <w:tcPr>
            <w:tcW w:w="3686" w:type="dxa"/>
          </w:tcPr>
          <w:p w14:paraId="131956FC" w14:textId="4E43C83E" w:rsidR="00703585" w:rsidRPr="00621087" w:rsidRDefault="00703585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 xml:space="preserve">Jakość </w:t>
            </w:r>
            <w:r w:rsidR="0028502E"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realizacji:</w:t>
            </w:r>
          </w:p>
          <w:p w14:paraId="4B3898D1" w14:textId="1965D0A3" w:rsidR="00987DBD" w:rsidRPr="00621087" w:rsidRDefault="00987DBD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65" w:type="dxa"/>
          </w:tcPr>
          <w:p w14:paraId="554B5FF1" w14:textId="3AC2FC13" w:rsidR="00987DBD" w:rsidRPr="00621087" w:rsidRDefault="00703585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4</w:t>
            </w:r>
            <w:r w:rsidR="00BD0A71" w:rsidRPr="00621087"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0%</w:t>
            </w:r>
          </w:p>
        </w:tc>
      </w:tr>
    </w:tbl>
    <w:p w14:paraId="40FBE737" w14:textId="55EA3672" w:rsidR="00987DBD" w:rsidRPr="00621087" w:rsidRDefault="00703585" w:rsidP="00621087">
      <w:pPr>
        <w:pStyle w:val="Akapitzlist"/>
        <w:numPr>
          <w:ilvl w:val="0"/>
          <w:numId w:val="5"/>
        </w:numPr>
        <w:spacing w:before="240"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621087">
        <w:rPr>
          <w:rFonts w:ascii="Cambria" w:eastAsia="Times New Roman" w:hAnsi="Cambria" w:cs="Arial"/>
          <w:bCs/>
          <w:sz w:val="24"/>
          <w:szCs w:val="24"/>
          <w:lang w:eastAsia="pl-PL"/>
        </w:rPr>
        <w:t>Kryterium ceny – waga kryterium 60%</w:t>
      </w:r>
    </w:p>
    <w:p w14:paraId="2F29CEF4" w14:textId="697537D1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Sposób wyliczenia punktów w ramach kryterium ceny o wadze 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6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0% dokonany zostanie w następujący sposób:</w:t>
      </w:r>
    </w:p>
    <w:p w14:paraId="31BA3AC7" w14:textId="41314142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𝒌𝟏=𝟎,</w:t>
      </w:r>
      <w:r w:rsidRPr="00703585">
        <w:rPr>
          <w:rFonts w:ascii="Cambria" w:eastAsia="Times New Roman" w:hAnsi="Cambria" w:cs="Arial"/>
          <w:b/>
          <w:sz w:val="24"/>
          <w:szCs w:val="24"/>
          <w:lang w:eastAsia="pl-PL"/>
        </w:rPr>
        <w:t>6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𝒏𝒄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/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𝒄𝒐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)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</w:p>
    <w:p w14:paraId="1AC56B50" w14:textId="77777777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gdzie: </w:t>
      </w:r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>k1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- wynik dla kryterium 1, </w:t>
      </w:r>
    </w:p>
    <w:p w14:paraId="001AB39A" w14:textId="77777777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proofErr w:type="spellStart"/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>nc</w:t>
      </w:r>
      <w:proofErr w:type="spellEnd"/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– cena najtańszej oferty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,</w:t>
      </w:r>
    </w:p>
    <w:p w14:paraId="40E487A3" w14:textId="77777777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co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- cena ocenianej oferty </w:t>
      </w:r>
    </w:p>
    <w:p w14:paraId="1601D5C7" w14:textId="75B1CBCE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Otrzymany wynik k1 zostanie zaokrąglony do dwóch miejsc po przecinku.</w:t>
      </w:r>
    </w:p>
    <w:p w14:paraId="523C0CD4" w14:textId="77777777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6842C5DF" w14:textId="45E5E7BA" w:rsidR="00703585" w:rsidRPr="00621087" w:rsidRDefault="00703585" w:rsidP="00621087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621087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Kryterium jakości </w:t>
      </w:r>
      <w:r w:rsidR="0028502E" w:rsidRPr="00621087">
        <w:rPr>
          <w:rFonts w:ascii="Cambria" w:eastAsia="Times New Roman" w:hAnsi="Cambria" w:cs="Arial"/>
          <w:bCs/>
          <w:sz w:val="24"/>
          <w:szCs w:val="24"/>
          <w:lang w:eastAsia="pl-PL"/>
        </w:rPr>
        <w:t>realizacji</w:t>
      </w:r>
      <w:r w:rsidRPr="00621087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– waga kryterium 40% </w:t>
      </w:r>
    </w:p>
    <w:p w14:paraId="72F3887E" w14:textId="179D705D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𝒌𝟐=𝟎,</w:t>
      </w:r>
      <w:r w:rsidRPr="00703585">
        <w:rPr>
          <w:rFonts w:ascii="Cambria" w:eastAsia="Times New Roman" w:hAnsi="Cambria" w:cs="Arial"/>
          <w:b/>
          <w:sz w:val="24"/>
          <w:szCs w:val="24"/>
          <w:lang w:eastAsia="pl-PL"/>
        </w:rPr>
        <w:t>4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𝒑𝒐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/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𝒑𝒏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)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</w:p>
    <w:p w14:paraId="36E310FF" w14:textId="77777777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lastRenderedPageBreak/>
        <w:t xml:space="preserve">gdzie: </w:t>
      </w:r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>k2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- wynik dla kryterium 2, </w:t>
      </w:r>
    </w:p>
    <w:p w14:paraId="3AEA2817" w14:textId="74144970" w:rsidR="00703585" w:rsidRDefault="00703585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>po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– suma średnich arytmetycznych punktów przyznanych ocenianej ofercie przez każdego z członków Komisji w ramach poszczególnych pod-kryteriów</w:t>
      </w:r>
      <w:r w:rsidR="005054F5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</w:p>
    <w:p w14:paraId="7EA01711" w14:textId="77777777" w:rsidR="00621087" w:rsidRDefault="00621087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proofErr w:type="spellStart"/>
      <w:r w:rsidRPr="00F63BF1">
        <w:rPr>
          <w:rFonts w:ascii="Cambria" w:eastAsia="Times New Roman" w:hAnsi="Cambria" w:cs="Arial"/>
          <w:b/>
          <w:sz w:val="24"/>
          <w:szCs w:val="24"/>
          <w:lang w:eastAsia="pl-PL"/>
        </w:rPr>
        <w:t>pn</w:t>
      </w:r>
      <w:proofErr w:type="spellEnd"/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– suma średnich arytmetycznych punktów przyznanych najwyżej ocenionej ofercie przez każdego z członków Komisji w ramach poszczególnych pod-kryteriów</w:t>
      </w:r>
      <w:r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</w:p>
    <w:p w14:paraId="5EA1E235" w14:textId="77777777" w:rsidR="00621087" w:rsidRPr="00703585" w:rsidRDefault="00621087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Otrzymany wynik k2 zaokrąglony zostanie do dwóch miejsc po przecinku.</w:t>
      </w:r>
    </w:p>
    <w:p w14:paraId="036FEED6" w14:textId="77777777" w:rsidR="00621087" w:rsidRDefault="00621087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703585">
        <w:rPr>
          <w:rFonts w:ascii="Cambria" w:eastAsia="Times New Roman" w:hAnsi="Cambria" w:cs="Arial"/>
          <w:bCs/>
          <w:sz w:val="24"/>
          <w:szCs w:val="24"/>
          <w:lang w:eastAsia="pl-PL"/>
        </w:rPr>
        <w:t>Suma wyników otrzymanych w ramach kryteriów k1 i k2 stanowi ostateczną ocenę danej oferty.</w:t>
      </w:r>
    </w:p>
    <w:p w14:paraId="582E2DCE" w14:textId="77777777" w:rsidR="00621087" w:rsidRDefault="00621087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192F" w14:paraId="157D9B30" w14:textId="77777777" w:rsidTr="0020192F">
        <w:tc>
          <w:tcPr>
            <w:tcW w:w="4531" w:type="dxa"/>
          </w:tcPr>
          <w:p w14:paraId="3839BA8F" w14:textId="60E1B562" w:rsidR="0020192F" w:rsidRPr="003874B2" w:rsidRDefault="003874B2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pl-PL"/>
              </w:rPr>
            </w:pPr>
            <w:r w:rsidRPr="003874B2">
              <w:rPr>
                <w:rFonts w:ascii="Cambria" w:eastAsia="Times New Roman" w:hAnsi="Cambria" w:cs="Arial"/>
                <w:b/>
                <w:sz w:val="24"/>
                <w:szCs w:val="24"/>
                <w:lang w:eastAsia="pl-PL"/>
              </w:rPr>
              <w:t>Pod-kryteria</w:t>
            </w:r>
          </w:p>
        </w:tc>
        <w:tc>
          <w:tcPr>
            <w:tcW w:w="4531" w:type="dxa"/>
          </w:tcPr>
          <w:p w14:paraId="19B6D106" w14:textId="70FA7A9F" w:rsidR="0020192F" w:rsidRPr="003874B2" w:rsidRDefault="003874B2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pl-PL"/>
              </w:rPr>
            </w:pPr>
            <w:r w:rsidRPr="003874B2">
              <w:rPr>
                <w:rFonts w:ascii="Cambria" w:eastAsia="Times New Roman" w:hAnsi="Cambria" w:cs="Arial"/>
                <w:b/>
                <w:sz w:val="24"/>
                <w:szCs w:val="24"/>
                <w:lang w:eastAsia="pl-PL"/>
              </w:rPr>
              <w:t>Liczba punktów</w:t>
            </w:r>
          </w:p>
        </w:tc>
      </w:tr>
      <w:tr w:rsidR="00621087" w14:paraId="36F9F471" w14:textId="77777777" w:rsidTr="0020192F">
        <w:tc>
          <w:tcPr>
            <w:tcW w:w="4531" w:type="dxa"/>
          </w:tcPr>
          <w:p w14:paraId="0EB74945" w14:textId="0BD0596A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Jakość koncepcji realizacji</w:t>
            </w:r>
          </w:p>
        </w:tc>
        <w:tc>
          <w:tcPr>
            <w:tcW w:w="4531" w:type="dxa"/>
          </w:tcPr>
          <w:p w14:paraId="2882A4D3" w14:textId="78C4BC30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40</w:t>
            </w:r>
          </w:p>
        </w:tc>
      </w:tr>
      <w:tr w:rsidR="00621087" w14:paraId="53FB58F9" w14:textId="77777777" w:rsidTr="0020192F">
        <w:tc>
          <w:tcPr>
            <w:tcW w:w="4531" w:type="dxa"/>
          </w:tcPr>
          <w:p w14:paraId="2E2358F6" w14:textId="310C2215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Doświadczenie Wykonawcy i zespołu w realizacji badań partycypacyjnych / jakościowych</w:t>
            </w:r>
          </w:p>
        </w:tc>
        <w:tc>
          <w:tcPr>
            <w:tcW w:w="4531" w:type="dxa"/>
          </w:tcPr>
          <w:p w14:paraId="1D189AE7" w14:textId="4538B76F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621087" w14:paraId="44D5AF0B" w14:textId="77777777" w:rsidTr="0020192F">
        <w:tc>
          <w:tcPr>
            <w:tcW w:w="4531" w:type="dxa"/>
          </w:tcPr>
          <w:p w14:paraId="6C91261D" w14:textId="257A617E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Jakość planu rekrutacji uczestników</w:t>
            </w:r>
          </w:p>
        </w:tc>
        <w:tc>
          <w:tcPr>
            <w:tcW w:w="4531" w:type="dxa"/>
          </w:tcPr>
          <w:p w14:paraId="177028B0" w14:textId="149D9169" w:rsidR="00621087" w:rsidRDefault="00621087" w:rsidP="00621087">
            <w:pPr>
              <w:spacing w:line="360" w:lineRule="auto"/>
              <w:ind w:left="426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  <w:t>30</w:t>
            </w:r>
          </w:p>
        </w:tc>
      </w:tr>
    </w:tbl>
    <w:p w14:paraId="79F738CC" w14:textId="77777777" w:rsidR="0020192F" w:rsidRDefault="0020192F" w:rsidP="00621087">
      <w:pPr>
        <w:spacing w:after="0" w:line="360" w:lineRule="auto"/>
        <w:ind w:left="426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3BFEF670" w14:textId="77777777" w:rsidR="00621087" w:rsidRDefault="00621087" w:rsidP="00621087">
      <w:pPr>
        <w:spacing w:after="120" w:line="360" w:lineRule="auto"/>
        <w:ind w:left="426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sz w:val="24"/>
          <w:szCs w:val="24"/>
          <w:lang w:eastAsia="pl-PL"/>
        </w:rPr>
        <w:t>Pod-kryteria oceny w ramach kryterium jakości realizacji:</w:t>
      </w:r>
    </w:p>
    <w:p w14:paraId="3F40FC68" w14:textId="77777777" w:rsidR="00621087" w:rsidRDefault="00621087" w:rsidP="00621087">
      <w:pPr>
        <w:spacing w:after="12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–  Jakość koncepcji realizacji (40 pkt) – ocenie podlega adekwatność i spójność proponowanej metodologii, struktury warsztatów oraz IDI względem celów badania.</w:t>
      </w:r>
    </w:p>
    <w:p w14:paraId="3B1FF3D4" w14:textId="0A685884" w:rsidR="00621087" w:rsidRDefault="00621087" w:rsidP="00621087">
      <w:pPr>
        <w:spacing w:after="12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–  Doświadczenie Wykonawcy i zespołu w realizacji badań partycypacyjnych / jakościowych (30 pkt) – ocenie podlega dotychczasowe doświadczenie w prowadzeniu badań o zbliżonym charakterze i skali, na podstawie oświadczenia.</w:t>
      </w:r>
    </w:p>
    <w:p w14:paraId="53D9E1E2" w14:textId="77777777" w:rsidR="00621087" w:rsidRDefault="00621087" w:rsidP="00621087">
      <w:pPr>
        <w:spacing w:after="12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–  Jakość planu rekrutacji uczestników (30 pkt) – ocenie podlega sposób doboru uczestników i rozmówców, dotarcie do zróżnicowanych grup docelowych oraz sposób ograniczania ryzyka niskiej frekwencji.</w:t>
      </w:r>
    </w:p>
    <w:p w14:paraId="7BD36782" w14:textId="2378E700" w:rsidR="00C47EF4" w:rsidRPr="00621087" w:rsidRDefault="00621087" w:rsidP="00621087">
      <w:pPr>
        <w:spacing w:after="120" w:line="360" w:lineRule="auto"/>
        <w:ind w:left="42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Każdy z członków Komisji przyznaje ocenianej ofercie punkty w ramach każdego </w:t>
      </w:r>
      <w:proofErr w:type="gramStart"/>
      <w:r>
        <w:rPr>
          <w:rFonts w:ascii="Cambria" w:eastAsia="Times New Roman" w:hAnsi="Cambria" w:cs="Arial"/>
          <w:sz w:val="24"/>
          <w:szCs w:val="24"/>
          <w:lang w:eastAsia="pl-PL"/>
        </w:rPr>
        <w:t>z pod</w:t>
      </w:r>
      <w:proofErr w:type="gramEnd"/>
      <w:r>
        <w:rPr>
          <w:rFonts w:ascii="Cambria" w:eastAsia="Times New Roman" w:hAnsi="Cambria" w:cs="Arial"/>
          <w:sz w:val="24"/>
          <w:szCs w:val="24"/>
          <w:lang w:eastAsia="pl-PL"/>
        </w:rPr>
        <w:t>-kryteriów, w skali od 0 do maksymalnej liczby punktów wskazanej dla danego pod-kryterium (odpowiednio 0–40, 0–30 i 0–30 pkt), na podstawie opisu podejścia przedstawionego w treści oferty. Wynik dla danego pod-kryterium stanowi średnia arytmetyczna ocen wszystkich członków Komisji, a suma wyników dla trzech pod-kryteriów stanowi wartość „po” / „</w:t>
      </w:r>
      <w:proofErr w:type="spellStart"/>
      <w:r>
        <w:rPr>
          <w:rFonts w:ascii="Cambria" w:eastAsia="Times New Roman" w:hAnsi="Cambria" w:cs="Arial"/>
          <w:sz w:val="24"/>
          <w:szCs w:val="24"/>
          <w:lang w:eastAsia="pl-PL"/>
        </w:rPr>
        <w:t>pn</w:t>
      </w:r>
      <w:proofErr w:type="spellEnd"/>
      <w:r>
        <w:rPr>
          <w:rFonts w:ascii="Cambria" w:eastAsia="Times New Roman" w:hAnsi="Cambria" w:cs="Arial"/>
          <w:sz w:val="24"/>
          <w:szCs w:val="24"/>
          <w:lang w:eastAsia="pl-PL"/>
        </w:rPr>
        <w:t>” użytą we wzorze na k2.</w:t>
      </w:r>
    </w:p>
    <w:p w14:paraId="1AE1F87B" w14:textId="77777777" w:rsidR="00987DBD" w:rsidRPr="00DE4919" w:rsidRDefault="00987DBD" w:rsidP="00987DBD">
      <w:pPr>
        <w:spacing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VII. INFORMACJE DOTYCZĄCE WYBORU NAJKORZYSTNIEJSZEJ OFERTY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6A0655CE" w14:textId="77777777" w:rsidR="00987DBD" w:rsidRPr="000151A2" w:rsidRDefault="00987DBD" w:rsidP="00987DBD">
      <w:pPr>
        <w:spacing w:after="0" w:line="276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sz w:val="24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9" w:history="1">
        <w:r w:rsidRPr="00AF23B9">
          <w:rPr>
            <w:rFonts w:ascii="Cambria" w:eastAsia="Times New Roman" w:hAnsi="Cambria" w:cs="Arial"/>
            <w:sz w:val="24"/>
            <w:szCs w:val="24"/>
            <w:lang w:eastAsia="pl-PL"/>
          </w:rPr>
          <w:t>www.</w:t>
        </w:r>
      </w:hyperlink>
      <w:r>
        <w:rPr>
          <w:rFonts w:ascii="Cambria" w:eastAsia="Times New Roman" w:hAnsi="Cambria" w:cs="Arial"/>
          <w:sz w:val="24"/>
          <w:szCs w:val="24"/>
          <w:lang w:eastAsia="pl-PL"/>
        </w:rPr>
        <w:t>fuam.pl</w:t>
      </w:r>
    </w:p>
    <w:p w14:paraId="1016B8D9" w14:textId="77777777" w:rsidR="00987DBD" w:rsidRPr="00DE4919" w:rsidRDefault="00987DBD" w:rsidP="00987DBD">
      <w:pPr>
        <w:spacing w:before="240"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VIII. DODATKOWE INFORMACJE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52BE1DB8" w14:textId="7E8FC932" w:rsidR="00987DBD" w:rsidRPr="00DE4919" w:rsidRDefault="00987DBD" w:rsidP="00987DBD">
      <w:pPr>
        <w:spacing w:before="60"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Dodatkowych informacji udziela </w:t>
      </w:r>
      <w:r w:rsidR="00DD1130"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dr </w:t>
      </w:r>
      <w:r w:rsidR="00621087" w:rsidRPr="00621087">
        <w:rPr>
          <w:rFonts w:ascii="Cambria" w:eastAsia="Times New Roman" w:hAnsi="Cambria" w:cs="Arial"/>
          <w:sz w:val="24"/>
          <w:szCs w:val="24"/>
          <w:lang w:eastAsia="pl-PL"/>
        </w:rPr>
        <w:t>Dawid Zieliński</w:t>
      </w:r>
      <w:r w:rsidRPr="00621087">
        <w:rPr>
          <w:rFonts w:ascii="Cambria" w:eastAsia="Times New Roman" w:hAnsi="Cambria" w:cs="Arial"/>
          <w:sz w:val="24"/>
          <w:szCs w:val="24"/>
          <w:lang w:eastAsia="pl-PL"/>
        </w:rPr>
        <w:t xml:space="preserve"> pod adresem email: </w:t>
      </w:r>
      <w:r w:rsidR="00621087" w:rsidRPr="00621087">
        <w:rPr>
          <w:rFonts w:ascii="Cambria" w:eastAsia="Times New Roman" w:hAnsi="Cambria" w:cs="Arial"/>
          <w:sz w:val="24"/>
          <w:szCs w:val="24"/>
          <w:lang w:eastAsia="pl-PL"/>
        </w:rPr>
        <w:t>dawid.zielinski</w:t>
      </w:r>
      <w:r w:rsidR="00DD1130" w:rsidRPr="00621087">
        <w:rPr>
          <w:rFonts w:ascii="Cambria" w:eastAsia="Times New Roman" w:hAnsi="Cambria" w:cs="Arial"/>
          <w:sz w:val="24"/>
          <w:szCs w:val="24"/>
          <w:lang w:eastAsia="pl-PL"/>
        </w:rPr>
        <w:t>@ppnt.poznan.pl</w:t>
      </w:r>
    </w:p>
    <w:p w14:paraId="62870138" w14:textId="77777777" w:rsidR="00987DBD" w:rsidRPr="00DE4919" w:rsidRDefault="00987DBD" w:rsidP="00987DBD">
      <w:pPr>
        <w:spacing w:before="240" w:after="0"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E4919">
        <w:rPr>
          <w:rFonts w:ascii="Cambria" w:eastAsia="Times New Roman" w:hAnsi="Cambria" w:cs="Arial"/>
          <w:b/>
          <w:sz w:val="24"/>
          <w:szCs w:val="24"/>
          <w:lang w:eastAsia="pl-PL"/>
        </w:rPr>
        <w:t>IX. ZAŁĄCZNIKI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p w14:paraId="641A5970" w14:textId="0343E62E" w:rsidR="00C802EB" w:rsidRPr="00931603" w:rsidRDefault="00D2778D" w:rsidP="00931603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Załącznik nr 1. </w:t>
      </w:r>
      <w:r w:rsidR="00987DBD" w:rsidRPr="00DE4919">
        <w:rPr>
          <w:rFonts w:ascii="Cambria" w:eastAsia="Times New Roman" w:hAnsi="Cambria" w:cs="Arial"/>
          <w:sz w:val="24"/>
          <w:szCs w:val="24"/>
          <w:lang w:eastAsia="pl-PL"/>
        </w:rPr>
        <w:t>Wzór formularza ofertowego</w:t>
      </w:r>
    </w:p>
    <w:sectPr w:rsidR="00C802EB" w:rsidRPr="00931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418DC"/>
    <w:multiLevelType w:val="hybridMultilevel"/>
    <w:tmpl w:val="DB4EC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76C21"/>
    <w:multiLevelType w:val="hybridMultilevel"/>
    <w:tmpl w:val="16369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1A88"/>
    <w:multiLevelType w:val="hybridMultilevel"/>
    <w:tmpl w:val="350A1D3A"/>
    <w:lvl w:ilvl="0" w:tplc="3F76F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B775C"/>
    <w:multiLevelType w:val="hybridMultilevel"/>
    <w:tmpl w:val="BE22B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F27CB"/>
    <w:multiLevelType w:val="hybridMultilevel"/>
    <w:tmpl w:val="67A4893A"/>
    <w:lvl w:ilvl="0" w:tplc="97BEF2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2231D"/>
    <w:multiLevelType w:val="hybridMultilevel"/>
    <w:tmpl w:val="A8F2E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247004">
    <w:abstractNumId w:val="4"/>
  </w:num>
  <w:num w:numId="2" w16cid:durableId="617294331">
    <w:abstractNumId w:val="1"/>
  </w:num>
  <w:num w:numId="3" w16cid:durableId="426002918">
    <w:abstractNumId w:val="2"/>
  </w:num>
  <w:num w:numId="4" w16cid:durableId="829056980">
    <w:abstractNumId w:val="5"/>
  </w:num>
  <w:num w:numId="5" w16cid:durableId="1741058264">
    <w:abstractNumId w:val="3"/>
  </w:num>
  <w:num w:numId="6" w16cid:durableId="28181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BD"/>
    <w:rsid w:val="00026CDC"/>
    <w:rsid w:val="00034764"/>
    <w:rsid w:val="00082358"/>
    <w:rsid w:val="00135555"/>
    <w:rsid w:val="001A6548"/>
    <w:rsid w:val="0020192F"/>
    <w:rsid w:val="0028502E"/>
    <w:rsid w:val="003102F1"/>
    <w:rsid w:val="00343351"/>
    <w:rsid w:val="003874B2"/>
    <w:rsid w:val="003C7137"/>
    <w:rsid w:val="00426159"/>
    <w:rsid w:val="004742D7"/>
    <w:rsid w:val="004E55E7"/>
    <w:rsid w:val="005054F5"/>
    <w:rsid w:val="00552564"/>
    <w:rsid w:val="0055555D"/>
    <w:rsid w:val="00621087"/>
    <w:rsid w:val="006846A2"/>
    <w:rsid w:val="006C0499"/>
    <w:rsid w:val="00703585"/>
    <w:rsid w:val="00762481"/>
    <w:rsid w:val="007B3C79"/>
    <w:rsid w:val="007D7322"/>
    <w:rsid w:val="008428AD"/>
    <w:rsid w:val="008C1E8D"/>
    <w:rsid w:val="00931603"/>
    <w:rsid w:val="00987DBD"/>
    <w:rsid w:val="00AC7F5D"/>
    <w:rsid w:val="00B464B1"/>
    <w:rsid w:val="00B66B85"/>
    <w:rsid w:val="00BA6D68"/>
    <w:rsid w:val="00BD0A71"/>
    <w:rsid w:val="00BD1A87"/>
    <w:rsid w:val="00C30B92"/>
    <w:rsid w:val="00C47EF4"/>
    <w:rsid w:val="00C72C25"/>
    <w:rsid w:val="00C73DC7"/>
    <w:rsid w:val="00C802EB"/>
    <w:rsid w:val="00C80AB1"/>
    <w:rsid w:val="00D2778D"/>
    <w:rsid w:val="00D8675C"/>
    <w:rsid w:val="00DC6809"/>
    <w:rsid w:val="00DD1130"/>
    <w:rsid w:val="00DD23C7"/>
    <w:rsid w:val="00E45D0C"/>
    <w:rsid w:val="00E87DA2"/>
    <w:rsid w:val="00EC413F"/>
    <w:rsid w:val="00F55609"/>
    <w:rsid w:val="00F63BF1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1E54"/>
  <w15:chartTrackingRefBased/>
  <w15:docId w15:val="{6CEC34F4-5448-48F3-A978-D8DD2933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D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413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74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7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74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7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74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wt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ziw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CD303128ACDD4BAD133DDD25AB514B" ma:contentTypeVersion="0" ma:contentTypeDescription="Utwórz nowy dokument." ma:contentTypeScope="" ma:versionID="267af6dc71737cb4b3d3ccb7beefda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3DA6C-18D3-4844-B6A6-47CE4DC9E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60209-9AF2-423E-BB55-FD537817A7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9F48B0-7C8C-43E1-A8E6-7F48ACA5A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Borowiak</dc:creator>
  <cp:keywords/>
  <dc:description/>
  <cp:lastModifiedBy>Julia Wojciechowska</cp:lastModifiedBy>
  <cp:revision>2</cp:revision>
  <dcterms:created xsi:type="dcterms:W3CDTF">2026-08-13T08:21:00Z</dcterms:created>
  <dcterms:modified xsi:type="dcterms:W3CDTF">2026-08-13T08:21:00Z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0x0101002CCD303128ACDD4BAD133DDD25AB514B</vt:lpwstr>
  </property>
</Properties>
</file>